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C" w:rsidRPr="00CD39CC" w:rsidRDefault="00CD39CC" w:rsidP="00CD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39CC" w:rsidRPr="00CD39CC" w:rsidRDefault="00CD39CC" w:rsidP="00CD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CD39CC" w:rsidRPr="00CD39CC" w:rsidRDefault="00CD39CC" w:rsidP="00CD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ВЫГОНИЧСКИЙ РАЙОН</w:t>
      </w:r>
    </w:p>
    <w:p w:rsidR="00CD39CC" w:rsidRPr="00CD39CC" w:rsidRDefault="00CD39CC" w:rsidP="00CD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ХМЕЛЕВСКАЯ СЕЛЬСКАЯ АДМИНИСТРАЦИЯ</w:t>
      </w:r>
    </w:p>
    <w:p w:rsidR="00CD39CC" w:rsidRDefault="00CD39CC" w:rsidP="00CD39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</w:pPr>
    </w:p>
    <w:p w:rsidR="00CD39CC" w:rsidRPr="00CD39CC" w:rsidRDefault="00CD39CC" w:rsidP="00CD39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color w:val="000000"/>
          <w:w w:val="135"/>
          <w:sz w:val="32"/>
          <w:szCs w:val="24"/>
          <w:lang w:eastAsia="ru-RU"/>
        </w:rPr>
      </w:pPr>
    </w:p>
    <w:p w:rsidR="00CD39CC" w:rsidRPr="00CD39CC" w:rsidRDefault="00CD39CC" w:rsidP="00CD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D39CC" w:rsidRPr="00CD39CC" w:rsidRDefault="00CD39CC" w:rsidP="00CD39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color w:val="000000"/>
          <w:w w:val="135"/>
          <w:sz w:val="32"/>
          <w:szCs w:val="24"/>
          <w:lang w:eastAsia="ru-RU"/>
        </w:rPr>
      </w:pPr>
    </w:p>
    <w:p w:rsidR="00CD39CC" w:rsidRPr="00CD39CC" w:rsidRDefault="00CD39CC" w:rsidP="00CD3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CD39CC" w:rsidRPr="00FF5C1A" w:rsidRDefault="00FF5C1A" w:rsidP="00CD3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FF5C1A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22</w:t>
      </w:r>
      <w:r w:rsidR="00CD39CC" w:rsidRPr="00FF5C1A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.</w:t>
      </w:r>
      <w:r w:rsidRPr="00FF5C1A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10.2021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№ 42</w:t>
      </w:r>
    </w:p>
    <w:p w:rsidR="00CD39CC" w:rsidRPr="00CD39CC" w:rsidRDefault="00CD39CC" w:rsidP="00CD3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д.Хмелево</w:t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</w:r>
      <w:r w:rsidRPr="00CD39C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ab/>
        <w:t xml:space="preserve">                          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прогноза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Хмелевское 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CD39CC" w:rsidRPr="00CD39CC" w:rsidRDefault="00CD39CC" w:rsidP="00CD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Федерации», </w:t>
      </w:r>
      <w:r w:rsidRPr="00CD39C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Хмеле</w:t>
      </w:r>
      <w:r w:rsidRPr="00CD3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вское сельское поселение»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Выгонич</w:t>
      </w:r>
      <w:r w:rsidRPr="00CD3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</w:t>
      </w:r>
      <w:r w:rsidRPr="00CD39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 области</w:t>
      </w:r>
    </w:p>
    <w:p w:rsidR="00CD39CC" w:rsidRPr="00CD39CC" w:rsidRDefault="00CD39CC" w:rsidP="00CD39C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39CC" w:rsidRPr="00CD39CC" w:rsidRDefault="00CD39CC" w:rsidP="00CD39C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CD39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Порядок 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прогноза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(приложение №1 к настоящему Постановлению).</w:t>
      </w: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Постановление вступает в силу с момента подписания.</w:t>
      </w: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Опубликовать настоящее Постановление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ыгонич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</w:t>
      </w: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в сети «Интернет».</w:t>
      </w: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39CC" w:rsidRPr="00CD39CC" w:rsidRDefault="00CD39CC" w:rsidP="00CD39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Т.А.Иванова</w:t>
      </w:r>
      <w:proofErr w:type="spellEnd"/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C" w:rsidRPr="00CD39CC" w:rsidRDefault="00CD39CC" w:rsidP="00CD39CC">
      <w:pPr>
        <w:widowControl w:val="0"/>
        <w:spacing w:after="0" w:line="240" w:lineRule="auto"/>
        <w:ind w:left="4962" w:right="20" w:firstLine="283"/>
        <w:jc w:val="right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</w:t>
      </w:r>
      <w:r w:rsidRPr="00CD39C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риложение №1 </w:t>
      </w:r>
    </w:p>
    <w:p w:rsidR="00CD39CC" w:rsidRDefault="00CD39CC" w:rsidP="00CD39CC">
      <w:pPr>
        <w:widowControl w:val="0"/>
        <w:spacing w:after="0" w:line="240" w:lineRule="auto"/>
        <w:ind w:left="4962" w:right="20" w:firstLine="283"/>
        <w:jc w:val="right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Хмелевской </w:t>
      </w:r>
    </w:p>
    <w:p w:rsidR="00CD39CC" w:rsidRPr="00CD39CC" w:rsidRDefault="00CD39CC" w:rsidP="00CD39CC">
      <w:pPr>
        <w:widowControl w:val="0"/>
        <w:spacing w:after="0" w:line="240" w:lineRule="auto"/>
        <w:ind w:left="4962" w:right="20" w:firstLine="283"/>
        <w:jc w:val="right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сельской </w:t>
      </w:r>
      <w:r w:rsidRPr="00CD39C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администрации       </w:t>
      </w:r>
    </w:p>
    <w:p w:rsidR="00CD39CC" w:rsidRPr="00CD39CC" w:rsidRDefault="00CD39CC" w:rsidP="00CD39CC">
      <w:pPr>
        <w:widowControl w:val="0"/>
        <w:spacing w:after="0" w:line="240" w:lineRule="auto"/>
        <w:ind w:left="5400" w:right="20"/>
        <w:jc w:val="right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FF5C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от </w:t>
      </w:r>
      <w:r w:rsidR="00FF5C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22</w:t>
      </w:r>
      <w:r w:rsidRPr="00FF5C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.10.202</w:t>
      </w:r>
      <w:r w:rsidR="00FF5C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1</w:t>
      </w:r>
      <w:r w:rsidRPr="00FF5C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г</w:t>
      </w:r>
      <w:r w:rsidRPr="00FF5C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shd w:val="clear" w:color="auto" w:fill="FFFFFF"/>
          <w:lang w:eastAsia="ru-RU"/>
        </w:rPr>
        <w:t>.</w:t>
      </w:r>
      <w:r w:rsidR="00FF5C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№ 42</w:t>
      </w:r>
      <w:bookmarkStart w:id="0" w:name="_GoBack"/>
      <w:bookmarkEnd w:id="0"/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разработки прогноза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ыгоничс</w:t>
      </w:r>
      <w:r w:rsidRPr="00CD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</w:t>
      </w:r>
      <w:r w:rsidRPr="00CD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области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Порядок устанавливает цели, задачи, структуру Прогноза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ыгонич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— Прогноз), определяет состав документов и порядок разработки Прогноза.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используются следующие понятия и термины: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финансовый год — год, предшествующий текущему финансовому году;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— год, следующий за текущим финансовым годом;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— два года и более лет, следующие за очередным финансовым годом.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«</w:t>
      </w:r>
      <w:r w:rsidR="00EB4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В</w:t>
      </w:r>
      <w:r w:rsidR="00EB4F84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ыгонич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E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на каждые </w:t>
      </w:r>
      <w:proofErr w:type="gramStart"/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лет</w:t>
      </w:r>
      <w:proofErr w:type="gramEnd"/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Основные задачи Прогноза: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процессов, тенденций и закономерностей, происходящих в экономике и социальной сфере муниципального образования «</w:t>
      </w:r>
      <w:r w:rsidR="00EB4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поселения»;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ситуации, сложившейся в экономике и социальной сфере муниципального образования.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Разработкой прогноза и представлением его главе администрации занимается сектор по экономике, бухгалтерскому учёту и отчетности администрации.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Прогноз социально-экономического развития муниципального образования одобряется главой администрации  одновременно с принятием решения о внесении проекта бюджета муниципального образования на рассмотрение в Совет депутатов муниципального образования «</w:t>
      </w:r>
      <w:r w:rsidR="00EB4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поселение» В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ыгонич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</w:t>
      </w:r>
    </w:p>
    <w:p w:rsidR="00E8515A" w:rsidRDefault="00E8515A" w:rsidP="00CD39C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A" w:rsidRPr="00CD39CC" w:rsidRDefault="00E8515A" w:rsidP="00CD39C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CD39C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lastRenderedPageBreak/>
        <w:t>2. Методы разработки прогноза</w:t>
      </w: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Методы, используемые при разработке прогноза: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разработке прогноза может использоваться комбинация нескольких методов.</w:t>
      </w:r>
    </w:p>
    <w:p w:rsidR="00CD39CC" w:rsidRPr="00CD39CC" w:rsidRDefault="00CD39CC" w:rsidP="00CD39C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CD39C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3. Порядок разработки прогноза</w:t>
      </w: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Основные задачи прогноза: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Комплексный анализ и оценка текущей социально-экономической ситуации в поселении.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сценарных условий функционирования экономики 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данных Управления Федеральной службы государственной статистики по  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анализа социально-экономического развития муниципального образования за предшествующие годы.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Разработка прогноза осуществляется по перечню показателей, утвержденных Правительством 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и включает количественные и качественные характеристики развития экономики и социальной сферы поселения.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Предприятия и организации «</w:t>
      </w:r>
      <w:r w:rsidR="00E8515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поселения» предоставляют информацию, разъясняющую причины всех существенных колебаний прогнозируемых показателей.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CD39C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4. Состав документов прогноза</w:t>
      </w:r>
    </w:p>
    <w:p w:rsidR="00CD39CC" w:rsidRPr="00CD39CC" w:rsidRDefault="00CD39CC" w:rsidP="00CD39C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1). Общая оценка социально-экономической ситуации в муниципальном образовании за отчетный период;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Промышленное производство;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3). Инвестиции;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4). Строительство;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Потребительский рынок;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6). Уровень жизни населения;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7). Труд и занятость;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8). Демография;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9). Бюджет муниципального образования;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О текущих планах администрации.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прогнозу: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указываются основания и исходные данные для разработки прогноза;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значения и параметры изменений основных социально-экономических показателей за отчетный финансовый год;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Прогноз включает в себя таблицу с отчетными и прогнозными значениями основных показателей социально-экономического развития поселения (приложение №1к Положению).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год, и плановый период.</w:t>
      </w: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CC" w:rsidRPr="00CD39CC" w:rsidRDefault="00CD39CC" w:rsidP="00CD3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BC" w:rsidRDefault="008842BC"/>
    <w:sectPr w:rsidR="008842BC" w:rsidSect="00CD39CC"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A"/>
    <w:rsid w:val="0047339A"/>
    <w:rsid w:val="008842BC"/>
    <w:rsid w:val="00C4241C"/>
    <w:rsid w:val="00CD39CC"/>
    <w:rsid w:val="00E8515A"/>
    <w:rsid w:val="00EB4F8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2021-10-25T13:22:00Z</cp:lastPrinted>
  <dcterms:created xsi:type="dcterms:W3CDTF">2021-09-03T07:49:00Z</dcterms:created>
  <dcterms:modified xsi:type="dcterms:W3CDTF">2021-10-25T13:23:00Z</dcterms:modified>
</cp:coreProperties>
</file>