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ВЫГОНИЧСКИЙ РАЙОН</w:t>
      </w: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ХМЕЛЕВСКИЙ СЕЛЬСКИЙ СОВЕТ НАРОДНЫХ ДЕПУТАТОВ</w:t>
      </w: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 по проекту о внесении изменений в Правила землепользование и застройки МО "</w:t>
      </w:r>
      <w:proofErr w:type="spellStart"/>
      <w:r>
        <w:rPr>
          <w:b/>
          <w:sz w:val="28"/>
          <w:szCs w:val="28"/>
        </w:rPr>
        <w:t>Хмелевское</w:t>
      </w:r>
      <w:proofErr w:type="spellEnd"/>
      <w:r>
        <w:rPr>
          <w:b/>
          <w:sz w:val="28"/>
          <w:szCs w:val="28"/>
        </w:rPr>
        <w:t xml:space="preserve"> сельское поселение" </w:t>
      </w:r>
      <w:proofErr w:type="spellStart"/>
      <w:r>
        <w:rPr>
          <w:b/>
          <w:sz w:val="28"/>
          <w:szCs w:val="28"/>
        </w:rPr>
        <w:t>Выгоничского</w:t>
      </w:r>
      <w:proofErr w:type="spellEnd"/>
      <w:r>
        <w:rPr>
          <w:b/>
          <w:sz w:val="28"/>
          <w:szCs w:val="28"/>
        </w:rPr>
        <w:t xml:space="preserve"> района Брянской области, утвержденное решением Хмелевского сельского Совета народных депутатов от 08.12.2017г. № 86</w:t>
      </w:r>
    </w:p>
    <w:p w:rsidR="004A4B50" w:rsidRDefault="004A4B50" w:rsidP="004A4B50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мелево</w:t>
      </w:r>
      <w:proofErr w:type="spellEnd"/>
      <w:r>
        <w:rPr>
          <w:sz w:val="28"/>
          <w:szCs w:val="28"/>
        </w:rPr>
        <w:t xml:space="preserve"> </w:t>
      </w: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08.12.2017г</w:t>
      </w: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Публичные слушания по проекту о внесении изменений в Правила землепользования и застройки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области, были назначены решением Хмелевского сельского Совета народных депутатов от 31.08.2017г.№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81-б "О назначении публичных слушаний по вопросу обсуждения проекта решения Хмелевского сельского Совета народных депутатов "О внесении изменений в Правила землепользования и застройки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proofErr w:type="gramEnd"/>
      <w:r>
        <w:rPr>
          <w:sz w:val="28"/>
          <w:szCs w:val="28"/>
        </w:rPr>
        <w:t xml:space="preserve"> и проведены в соответствии с требованиями статьи 28, частей 13 и 14 статьи 31 Градостроительного кодекса Российской Федерации, Устава Хмелевского сельского поселения.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Указанное Решение Хмелевского сельского Совета народных депутатов было обнародовано 01.09.2017г., 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назначении публичных слушаний были указаны: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-тема публичных слушаний (наименование проекта муниципального правового акта, выносимые на публичные слушания);</w:t>
      </w:r>
      <w:proofErr w:type="gramEnd"/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-инициатор проведения публичных слушаний;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-дата и время проведения публичных слушаний;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-место проведения публичных слушаний;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доведения до населения информации о содержании проекта Правил землепользования и застройки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области, комиссией по подготовке проекта Правил землепользования и застройки, созданной в соответствии с требованиями Градостроительного кодекса Российской Федерации, было организовано размещение проекта изменений в Правила землепользования и </w:t>
      </w:r>
      <w:r>
        <w:rPr>
          <w:sz w:val="28"/>
          <w:szCs w:val="28"/>
        </w:rPr>
        <w:lastRenderedPageBreak/>
        <w:t>застройки на информационных стендах в помещении Хмелевского сельского Дома культуры.</w:t>
      </w:r>
      <w:proofErr w:type="gramEnd"/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color w:val="FF0000"/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Комиссией по проведению публичных слушаний состояла из депутатов Хмелевского сельского Совета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Иванова Т.А.- председатель сельского Совета народных депутатов, глава поселения, депутат избирательного округа № 2 руководитель оргкомитета;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Беззубова О.В.- депутат избирательного округа № 5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3.Горшков Н.П.- депутат избирательного округа № 4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проходили 29 сентября 2017 года в 11-00 часов на территории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области, в помещении Хмелевского сельского Дома культуры.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публичных слушаний были обеспечены проектом повестки публичных слушаний.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начинались кратким вступительным словом председательствующего, который представлял приглашенных на публичные слушания, объяснял порядок проведения публичных слушаний, давал краткую характеристику вынесенного на обсуждение проекта муниципального правового акта.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и замечаний по проекту Решения от жителей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 не поступало.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обсуждений открытым голосованием был принят итоговый документ публичных слушаний.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итоговый документ публичных слушаний по проекту о внесении изменений в Правила землепользования и застройки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области, внесены следующие изменения: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Выгоничкого</w:t>
      </w:r>
      <w:proofErr w:type="spellEnd"/>
      <w:r>
        <w:rPr>
          <w:sz w:val="28"/>
          <w:szCs w:val="28"/>
        </w:rPr>
        <w:t xml:space="preserve"> района Брянской области следующие изменения: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статью 28 "Градостроительные регламенты по видам и параметрам разрешенного использования недвижимости"</w:t>
      </w:r>
    </w:p>
    <w:p w:rsidR="004A4B50" w:rsidRDefault="004A4B50" w:rsidP="004A4B50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Для зоны СХ-1</w:t>
      </w:r>
    </w:p>
    <w:p w:rsidR="004A4B50" w:rsidRDefault="004A4B50" w:rsidP="004A4B50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A4B50" w:rsidRDefault="004A4B50" w:rsidP="004A4B50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Добавить:</w:t>
      </w: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виды разрешенного использования</w:t>
      </w: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 размещение остановочных пунктов</w:t>
      </w: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публичных слушаниях по проекту о внесении изменений в Правила землепользования и застройки МО "</w:t>
      </w:r>
      <w:proofErr w:type="spellStart"/>
      <w:r>
        <w:rPr>
          <w:sz w:val="28"/>
          <w:szCs w:val="28"/>
        </w:rPr>
        <w:t>Хмелевскон</w:t>
      </w:r>
      <w:proofErr w:type="spellEnd"/>
      <w:r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области, утвержденные решением Хмелевского сельского Совета народных депутатов от 31.08.2017 г. №81-а, приняло участие 12 человек.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После завершения публичных слушаний по проекту о внесении изменений в Правила землепользования и застройки, утвержденные решением Хмелевского сельского Совета народных депутатов от 31.08.2017г. № 81-а Хмелевской сельской администрации необходимо обеспечить внесение изменений в Правила землепользования и застройки, утвержденные решением Хмелевского сельского Совета народных депутатов от 08.12.2017г. № 86 и представить указанный проект главе Хмелевского сельского поселения.</w:t>
      </w:r>
      <w:proofErr w:type="gramEnd"/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приложением к проекту о внесении изменений в Правила землепользования и застройки МО "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поселение", утвержденные решением Хмелевского сельского Совета народных депутатов от 31.08.2017г. №81-а, являются  протоколы публичных слушаний и настоящее заключение.</w:t>
      </w: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____________________                  </w:t>
      </w:r>
      <w:proofErr w:type="spellStart"/>
      <w:r>
        <w:rPr>
          <w:sz w:val="28"/>
          <w:szCs w:val="28"/>
        </w:rPr>
        <w:t>Т.А.Иванова</w:t>
      </w:r>
      <w:proofErr w:type="spellEnd"/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________________________                 </w:t>
      </w:r>
      <w:proofErr w:type="spellStart"/>
      <w:r>
        <w:rPr>
          <w:sz w:val="28"/>
          <w:szCs w:val="28"/>
        </w:rPr>
        <w:t>Г.А.Тананыкина</w:t>
      </w:r>
      <w:proofErr w:type="spellEnd"/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A4B50" w:rsidRDefault="004A4B50" w:rsidP="004A4B5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DD41CE" w:rsidRDefault="00DD41CE">
      <w:bookmarkStart w:id="0" w:name="_GoBack"/>
      <w:bookmarkEnd w:id="0"/>
    </w:p>
    <w:sectPr w:rsidR="00D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4"/>
    <w:rsid w:val="00105454"/>
    <w:rsid w:val="004A4B50"/>
    <w:rsid w:val="00D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B50"/>
    <w:pPr>
      <w:spacing w:after="160" w:line="254" w:lineRule="auto"/>
      <w:ind w:left="720"/>
      <w:contextualSpacing/>
    </w:pPr>
  </w:style>
  <w:style w:type="paragraph" w:customStyle="1" w:styleId="msonormalcxspmiddle">
    <w:name w:val="msonormalcxspmiddle"/>
    <w:basedOn w:val="a"/>
    <w:rsid w:val="004A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B50"/>
    <w:pPr>
      <w:spacing w:after="160" w:line="254" w:lineRule="auto"/>
      <w:ind w:left="720"/>
      <w:contextualSpacing/>
    </w:pPr>
  </w:style>
  <w:style w:type="paragraph" w:customStyle="1" w:styleId="msonormalcxspmiddle">
    <w:name w:val="msonormalcxspmiddle"/>
    <w:basedOn w:val="a"/>
    <w:rsid w:val="004A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2017-12-22T11:52:00Z</dcterms:created>
  <dcterms:modified xsi:type="dcterms:W3CDTF">2017-12-22T11:53:00Z</dcterms:modified>
</cp:coreProperties>
</file>